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Согласие на обработку персональных данных 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г. __________________</w:t>
      </w: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«___» ____________ 2024 г.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E3A27">
        <w:rPr>
          <w:rFonts w:ascii="Times New Roman" w:eastAsia="Times New Roman" w:hAnsi="Times New Roman"/>
          <w:sz w:val="28"/>
          <w:szCs w:val="28"/>
          <w:lang w:eastAsia="ru-RU"/>
        </w:rPr>
        <w:t>, _________________________________________________________________,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3A27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отчество)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зарегистрированный(</w:t>
      </w:r>
      <w:proofErr w:type="spellStart"/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ая</w:t>
      </w:r>
      <w:proofErr w:type="spellEnd"/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 xml:space="preserve">) по адресу: </w:t>
      </w:r>
      <w:r w:rsidRPr="00FE3A2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A2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_____________________________________________________________________,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паспорт серия ____________ № _____________, выдан ____________, _____________</w:t>
      </w:r>
    </w:p>
    <w:p w:rsidR="001E429E" w:rsidRPr="00FE3A27" w:rsidRDefault="001E429E" w:rsidP="001E429E">
      <w:pPr>
        <w:widowControl w:val="0"/>
        <w:tabs>
          <w:tab w:val="left" w:pos="6585"/>
          <w:tab w:val="left" w:pos="81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E3A27">
        <w:rPr>
          <w:rFonts w:ascii="Times New Roman" w:eastAsia="Times New Roman" w:hAnsi="Times New Roman"/>
          <w:sz w:val="20"/>
          <w:szCs w:val="20"/>
          <w:lang w:eastAsia="ru-RU"/>
        </w:rPr>
        <w:t>(дата)</w:t>
      </w:r>
      <w:proofErr w:type="gramStart"/>
      <w:r w:rsidRPr="00FE3A27">
        <w:rPr>
          <w:rFonts w:ascii="Times New Roman" w:eastAsia="Times New Roman" w:hAnsi="Times New Roman"/>
          <w:sz w:val="20"/>
          <w:szCs w:val="20"/>
          <w:lang w:eastAsia="ru-RU"/>
        </w:rPr>
        <w:tab/>
        <w:t>(</w:t>
      </w:r>
      <w:proofErr w:type="gramEnd"/>
      <w:r w:rsidRPr="00FE3A27">
        <w:rPr>
          <w:rFonts w:ascii="Times New Roman" w:eastAsia="Times New Roman" w:hAnsi="Times New Roman"/>
          <w:sz w:val="20"/>
          <w:szCs w:val="20"/>
          <w:lang w:eastAsia="ru-RU"/>
        </w:rPr>
        <w:t>кем выдан)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A2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_____________________________________________________________________,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свободно, своей волей и в своем интересе даю согласие уполномоченным должностным лицам Управления Федеральной налоговой службы по г. Севастополю, расположенного по адресу:  299011, г. Севастополь, ул. Кулакова, 56,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фамилия, имя, отчество, дата и место рождения, гражданство;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прежние фамилия, имя, отчество, дата, место и причина изменения (в случае изменения);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владение иностранными языками и языками народов Российской Федерации;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выполняемая работа с начала трудовой деятельности;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государственные награды, иные награды и знаки отличия (кем награжден(а) и когда);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фамилии, имена, отчества, даты рождения, места рождения, места работы и домашние адреса бывших мужей (жен);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пребывание за границей (когда, где, с какой целью);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адрес регистрации и фактического проживания;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дата регистрации по месту жительства;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паспорт (серия, номер, кем и когда выдан);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свидетельства о государственной регистрации актов гражданского состояния;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номер телефона;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идентификационный номер налогоплательщика;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номер страхового свидетельства обязательного пенсионного страхования;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наличие (отсутствие) судимости;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или ее прохождению;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и прекращением для реализации функций, возложенных на Управление Федеральной налоговой службы по </w:t>
      </w: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br/>
        <w:t>г. Севастополю действующим законодательством.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180" w:lineRule="exac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Я ознакомлен(а), что: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1) согласие на обработку персональных данных действует с даты подписания настоящего согласия в течение всего срока федеральной государственной гражданской службы в Управлении Федеральной налоговой службы по г. Севастополю;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 xml:space="preserve">3) в случае отзыва согласия на обработку персональных данных Управление Федеральной налоговой службы по г. Севастополю вправе продолжить обработку персональных данных при наличии оснований, указанных в </w:t>
      </w:r>
      <w:hyperlink r:id="rId4" w:history="1">
        <w:r w:rsidRPr="00FE3A27">
          <w:rPr>
            <w:rFonts w:ascii="Times New Roman" w:eastAsia="Times New Roman" w:hAnsi="Times New Roman"/>
            <w:sz w:val="26"/>
            <w:szCs w:val="26"/>
            <w:lang w:eastAsia="ru-RU"/>
          </w:rPr>
          <w:t>пунктах 2</w:t>
        </w:r>
      </w:hyperlink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hyperlink r:id="rId5" w:history="1">
        <w:r w:rsidRPr="00FE3A27">
          <w:rPr>
            <w:rFonts w:ascii="Times New Roman" w:eastAsia="Times New Roman" w:hAnsi="Times New Roman"/>
            <w:sz w:val="26"/>
            <w:szCs w:val="26"/>
            <w:lang w:eastAsia="ru-RU"/>
          </w:rPr>
          <w:t>11</w:t>
        </w:r>
      </w:hyperlink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 1 статьи 6, </w:t>
      </w:r>
      <w:hyperlink r:id="rId6" w:history="1">
        <w:r w:rsidRPr="00FE3A27">
          <w:rPr>
            <w:rFonts w:ascii="Times New Roman" w:eastAsia="Times New Roman" w:hAnsi="Times New Roman"/>
            <w:sz w:val="26"/>
            <w:szCs w:val="26"/>
            <w:lang w:eastAsia="ru-RU"/>
          </w:rPr>
          <w:t>части 2 статьи 10</w:t>
        </w:r>
      </w:hyperlink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 xml:space="preserve"> и </w:t>
      </w:r>
      <w:hyperlink r:id="rId7" w:history="1">
        <w:r w:rsidRPr="00FE3A27">
          <w:rPr>
            <w:rFonts w:ascii="Times New Roman" w:eastAsia="Times New Roman" w:hAnsi="Times New Roman"/>
            <w:sz w:val="26"/>
            <w:szCs w:val="26"/>
            <w:lang w:eastAsia="ru-RU"/>
          </w:rPr>
          <w:t>части 2 статьи 11</w:t>
        </w:r>
      </w:hyperlink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27 июля 2006 г. № 152-ФЗ «О персональных данных»;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4) после увольнения с федеральной государственной гражданской службы персональные данные хранятся в Управлении Федеральной налоговой службы по                        г. Севастополю в течение срока хранения документов, предусмотренного действующим законодательством Российской Федерации;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Управление Федеральной налоговой службы по г. Севастополю.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начала обработки персональных данных: 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                                           __________________________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FE3A2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FE3A27">
        <w:rPr>
          <w:rFonts w:ascii="Times New Roman" w:eastAsia="Times New Roman" w:hAnsi="Times New Roman"/>
          <w:sz w:val="20"/>
          <w:szCs w:val="20"/>
          <w:lang w:eastAsia="ru-RU"/>
        </w:rPr>
        <w:t xml:space="preserve">(число, месяц, </w:t>
      </w:r>
      <w:proofErr w:type="gramStart"/>
      <w:r w:rsidRPr="00FE3A27">
        <w:rPr>
          <w:rFonts w:ascii="Times New Roman" w:eastAsia="Times New Roman" w:hAnsi="Times New Roman"/>
          <w:sz w:val="20"/>
          <w:szCs w:val="20"/>
          <w:lang w:eastAsia="ru-RU"/>
        </w:rPr>
        <w:t xml:space="preserve">год)   </w:t>
      </w:r>
      <w:proofErr w:type="gramEnd"/>
      <w:r w:rsidRPr="00FE3A27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 w:rsidRPr="00FE3A27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                                         (подпись)</w:t>
      </w:r>
    </w:p>
    <w:p w:rsidR="001E429E" w:rsidRPr="00FE3A27" w:rsidRDefault="001E429E" w:rsidP="001E4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</w:p>
    <w:p w:rsidR="003B6FFB" w:rsidRDefault="003B6FFB">
      <w:bookmarkStart w:id="0" w:name="_GoBack"/>
      <w:bookmarkEnd w:id="0"/>
    </w:p>
    <w:sectPr w:rsidR="003B6FFB" w:rsidSect="001A49CE">
      <w:headerReference w:type="default" r:id="rId8"/>
      <w:pgSz w:w="11906" w:h="16838"/>
      <w:pgMar w:top="851" w:right="567" w:bottom="851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8B9" w:rsidRDefault="001E42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408B9" w:rsidRDefault="001E4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9E"/>
    <w:rsid w:val="001E429E"/>
    <w:rsid w:val="003B6FFB"/>
    <w:rsid w:val="006A2161"/>
    <w:rsid w:val="008D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7200B-5F3D-4F66-8806-57EED7A0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2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42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83A40F14629A7AF18239F7856A90DDEF7999BBD9A0864CD2F0CAC85E4053EDD53A1AD84iA4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A40F14629A7AF18239F7856A90DDEF7999BBD9A0864CD2F0CAC85E4053EDD53A1AD84AE3F8C60i74DI" TargetMode="External"/><Relationship Id="rId5" Type="http://schemas.openxmlformats.org/officeDocument/2006/relationships/hyperlink" Target="consultantplus://offline/ref=083A40F14629A7AF18239F7856A90DDEF7999BBD9A0864CD2F0CAC85E4053EDD53A1AD84AE3F8E6Ei746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083A40F14629A7AF18239F7856A90DDEF7999BBD9A0864CD2F0CAC85E4053EDD53A1AD84AE3F8E6Ei74F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2024-08-27T09:16:00Z</dcterms:created>
  <dcterms:modified xsi:type="dcterms:W3CDTF">2024-08-27T09:17:00Z</dcterms:modified>
</cp:coreProperties>
</file>